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C13" w:rsidRDefault="000D7387" w:rsidP="000D7387">
      <w:pPr>
        <w:jc w:val="center"/>
      </w:pPr>
      <w:r w:rsidRPr="000D7387">
        <w:rPr>
          <w:b/>
          <w:u w:val="single"/>
        </w:rPr>
        <w:t>LENGUAJES TECNOLÓGICOS DE 2° AÑO</w:t>
      </w:r>
      <w:r>
        <w:t xml:space="preserve"> (Prof. </w:t>
      </w:r>
      <w:proofErr w:type="spellStart"/>
      <w:r>
        <w:t>Fernandez</w:t>
      </w:r>
      <w:proofErr w:type="spellEnd"/>
      <w:r>
        <w:t>)</w:t>
      </w:r>
    </w:p>
    <w:p w:rsidR="00A71AE7" w:rsidRDefault="00A71AE7" w:rsidP="000D7387">
      <w:pPr>
        <w:jc w:val="center"/>
      </w:pPr>
      <w:r>
        <w:t>www.elprofefernandez.blogspot.com</w:t>
      </w:r>
      <w:bookmarkStart w:id="0" w:name="_GoBack"/>
      <w:bookmarkEnd w:id="0"/>
    </w:p>
    <w:p w:rsidR="000D7387" w:rsidRDefault="000D7387" w:rsidP="000D7387">
      <w:pPr>
        <w:rPr>
          <w:b/>
        </w:rPr>
      </w:pPr>
      <w:r>
        <w:rPr>
          <w:b/>
        </w:rPr>
        <w:t>Actividad de repaso</w:t>
      </w:r>
      <w:r w:rsidR="003858ED">
        <w:rPr>
          <w:b/>
        </w:rPr>
        <w:t xml:space="preserve"> número 4</w:t>
      </w:r>
      <w:r w:rsidR="0040511F">
        <w:rPr>
          <w:b/>
        </w:rPr>
        <w:t xml:space="preserve">: </w:t>
      </w:r>
      <w:r w:rsidR="003858ED">
        <w:rPr>
          <w:b/>
        </w:rPr>
        <w:t>Centrado de figuras</w:t>
      </w:r>
    </w:p>
    <w:p w:rsidR="003858ED" w:rsidRDefault="003858ED" w:rsidP="000D7387">
      <w:r>
        <w:t>Es muy importante que estén los espacios del plano bien aprovechados, evitando que queden dibujos acumulados en un rincón dejando en el otro extremo, un montón de espacio en blanco sin usar. Para esto es indispensable distribuir lo mejor posible las representaciones. Teniendo en cuenta el tamaño y la cantidad de las mismas podemos determinar en qué formato haremos el plano. El croquis será en este caso</w:t>
      </w:r>
      <w:r w:rsidR="001B5970">
        <w:t>, una herramienta sumamente útil</w:t>
      </w:r>
      <w:r>
        <w:t xml:space="preserve"> ya que nos permite saber cuánto ocupará un dibujo terminado teniendo en cuenta no sólo sus medidas propias, sino también </w:t>
      </w:r>
      <w:r w:rsidR="001B5970">
        <w:t>las acotaciones que lo rodean.</w:t>
      </w:r>
    </w:p>
    <w:p w:rsidR="001B5970" w:rsidRDefault="001B5970" w:rsidP="000D7387">
      <w:r>
        <w:t>Una vez obtenidos estos datos, es cuestión de distribuir las representaciones de manera uniforme, delimitando y distribuyendo el espacio que ocupará cada una. Una vez asignado dicho espacio, habrá que determinar la ubicación del centro de cada uno de ellos, para hacer el dibujo con respecto al mismo. Todo este procedimiento se puede realizar con lápices de mina dura (4H o 2H apenas apoyado, sin presión), que dejarán trazos apenas visibles y no habrá necesidad de borrarlos.</w:t>
      </w:r>
    </w:p>
    <w:p w:rsidR="001B5970" w:rsidRDefault="001B5970" w:rsidP="000D7387">
      <w:r>
        <w:t>Para poner en práctica lo anterior, haremos la siguiente actividad:</w:t>
      </w:r>
    </w:p>
    <w:p w:rsidR="001B5970" w:rsidRDefault="001B5970" w:rsidP="001B5970">
      <w:pPr>
        <w:pStyle w:val="ListParagraph"/>
        <w:numPr>
          <w:ilvl w:val="0"/>
          <w:numId w:val="3"/>
        </w:numPr>
      </w:pPr>
      <w:r>
        <w:t>En una hoja cuadriculada de formato A4, realizar el recuadro y el rótulo normalizados.</w:t>
      </w:r>
    </w:p>
    <w:p w:rsidR="001B5970" w:rsidRDefault="00825479" w:rsidP="001B5970">
      <w:pPr>
        <w:pStyle w:val="ListParagraph"/>
        <w:numPr>
          <w:ilvl w:val="0"/>
          <w:numId w:val="3"/>
        </w:numPr>
      </w:pPr>
      <w:r>
        <w:t>Dividir el espacio disponible en cuatro partes iguales (usando lápiz de mina dura) y hallar los respectivos centros.</w:t>
      </w:r>
    </w:p>
    <w:p w:rsidR="00825479" w:rsidRDefault="00825479" w:rsidP="001B5970">
      <w:pPr>
        <w:pStyle w:val="ListParagraph"/>
        <w:numPr>
          <w:ilvl w:val="0"/>
          <w:numId w:val="3"/>
        </w:numPr>
      </w:pPr>
      <w:r>
        <w:t>Graficar centradas las siguientes figuras con sus medidas correspondientes: círculo con diámetro= 70mm; cuadrado de 70mm de lado; triángulo con base=70mm y altura 90mm; rombo diagonal menor=70mm y diagonal mayor=90mm. (Recordamos que los contornos de las figuras se representan con línea tipo A)</w:t>
      </w:r>
    </w:p>
    <w:p w:rsidR="00825479" w:rsidRDefault="00825479" w:rsidP="001B5970">
      <w:pPr>
        <w:pStyle w:val="ListParagraph"/>
        <w:numPr>
          <w:ilvl w:val="0"/>
          <w:numId w:val="3"/>
        </w:numPr>
      </w:pPr>
      <w:r>
        <w:t xml:space="preserve">Una vez realizado el punto anterior, practicaremos en rayado interno de cada figura con distintos tipos de línea y con distintos ángulos, para practicar el uso de las escuadras. Dentro del círculo: línea tipo “A” a 30°; cuadrado: línea tipo “B” a 60°; </w:t>
      </w:r>
      <w:r w:rsidR="00AF6472">
        <w:t>triángulo: línea tipo “E” horizontal; y el rombo: línea tipo “F” vertical. En todos los casos, la distancia entre las líneas será de 5mm.</w:t>
      </w:r>
      <w:r w:rsidR="00643C99">
        <w:t xml:space="preserve"> (Recordemos no trazar puntitos de referencia sobre la hoja, usemos la graduación de la escuadra de apoyo para medir el desplazamiento de la escuadra con la que trazaremos)</w:t>
      </w:r>
    </w:p>
    <w:p w:rsidR="00643C99" w:rsidRDefault="00643C99" w:rsidP="00643C99"/>
    <w:p w:rsidR="00643C99" w:rsidRDefault="00643C99" w:rsidP="00643C99"/>
    <w:p w:rsidR="00643C99" w:rsidRDefault="00643C99" w:rsidP="00643C99"/>
    <w:p w:rsidR="00643C99" w:rsidRDefault="00643C99" w:rsidP="00643C99"/>
    <w:p w:rsidR="00643C99" w:rsidRDefault="00643C99" w:rsidP="00643C99"/>
    <w:p w:rsidR="00643C99" w:rsidRDefault="00643C99" w:rsidP="00643C99"/>
    <w:p w:rsidR="00643C99" w:rsidRDefault="00643C99" w:rsidP="00643C99"/>
    <w:p w:rsidR="00643C99" w:rsidRDefault="00643C99" w:rsidP="00643C99"/>
    <w:p w:rsidR="00643C99" w:rsidRPr="003858ED" w:rsidRDefault="00643C99" w:rsidP="00643C99">
      <w:r>
        <w:t>A continuación, un gráfico de referencia que muestra cómo quedaría el trabajo terminado.</w:t>
      </w:r>
    </w:p>
    <w:p w:rsidR="00E20354" w:rsidRDefault="00BF00BC" w:rsidP="00387862">
      <w:r>
        <w:rPr>
          <w:b/>
        </w:rPr>
        <w:tab/>
      </w:r>
      <w:r w:rsidR="00643C99">
        <w:rPr>
          <w:noProof/>
          <w:lang w:val="en-US"/>
        </w:rPr>
        <w:drawing>
          <wp:inline distT="0" distB="0" distL="0" distR="0">
            <wp:extent cx="4735902" cy="6740517"/>
            <wp:effectExtent l="0" t="0" r="7620" b="381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ado de figuras.JPG"/>
                    <pic:cNvPicPr/>
                  </pic:nvPicPr>
                  <pic:blipFill>
                    <a:blip r:embed="rId6">
                      <a:extLst>
                        <a:ext uri="{28A0092B-C50C-407E-A947-70E740481C1C}">
                          <a14:useLocalDpi xmlns:a14="http://schemas.microsoft.com/office/drawing/2010/main" val="0"/>
                        </a:ext>
                      </a:extLst>
                    </a:blip>
                    <a:stretch>
                      <a:fillRect/>
                    </a:stretch>
                  </pic:blipFill>
                  <pic:spPr>
                    <a:xfrm>
                      <a:off x="0" y="0"/>
                      <a:ext cx="4740161" cy="6746579"/>
                    </a:xfrm>
                    <a:prstGeom prst="rect">
                      <a:avLst/>
                    </a:prstGeom>
                  </pic:spPr>
                </pic:pic>
              </a:graphicData>
            </a:graphic>
          </wp:inline>
        </w:drawing>
      </w:r>
    </w:p>
    <w:p w:rsidR="00E20354" w:rsidRDefault="00E20354" w:rsidP="00E20354">
      <w:pPr>
        <w:jc w:val="center"/>
      </w:pPr>
    </w:p>
    <w:sectPr w:rsidR="00E20354" w:rsidSect="000D7387">
      <w:pgSz w:w="11906" w:h="16838"/>
      <w:pgMar w:top="720" w:right="726" w:bottom="720" w:left="1418" w:header="709" w:footer="709" w:gutter="0"/>
      <w:pgBorders>
        <w:top w:val="single" w:sz="18" w:space="1" w:color="auto"/>
        <w:left w:val="single" w:sz="18" w:space="4" w:color="auto"/>
        <w:bottom w:val="single" w:sz="18" w:space="1" w:color="auto"/>
        <w:right w:val="single" w:sz="18" w:space="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131DE"/>
    <w:multiLevelType w:val="hybridMultilevel"/>
    <w:tmpl w:val="C12404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0E315AA"/>
    <w:multiLevelType w:val="hybridMultilevel"/>
    <w:tmpl w:val="BF163468"/>
    <w:lvl w:ilvl="0" w:tplc="A584355E">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5CBA18C5"/>
    <w:multiLevelType w:val="hybridMultilevel"/>
    <w:tmpl w:val="AC90BDEA"/>
    <w:lvl w:ilvl="0" w:tplc="A6A21FC8">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387"/>
    <w:rsid w:val="000D7387"/>
    <w:rsid w:val="001B5970"/>
    <w:rsid w:val="00284647"/>
    <w:rsid w:val="002F58C2"/>
    <w:rsid w:val="00364F7B"/>
    <w:rsid w:val="003858ED"/>
    <w:rsid w:val="00385C13"/>
    <w:rsid w:val="00387862"/>
    <w:rsid w:val="0040511F"/>
    <w:rsid w:val="0044232B"/>
    <w:rsid w:val="005523D0"/>
    <w:rsid w:val="005B1CAB"/>
    <w:rsid w:val="00643C99"/>
    <w:rsid w:val="007A2A2D"/>
    <w:rsid w:val="00825479"/>
    <w:rsid w:val="008540B1"/>
    <w:rsid w:val="00A71AE7"/>
    <w:rsid w:val="00AF6472"/>
    <w:rsid w:val="00BB3FDD"/>
    <w:rsid w:val="00BB4B7F"/>
    <w:rsid w:val="00BF00BC"/>
    <w:rsid w:val="00C334FC"/>
    <w:rsid w:val="00CC7E9C"/>
    <w:rsid w:val="00D118CA"/>
    <w:rsid w:val="00E20354"/>
    <w:rsid w:val="00E3137C"/>
    <w:rsid w:val="00F1118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B3F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13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37C"/>
    <w:rPr>
      <w:rFonts w:ascii="Tahoma" w:hAnsi="Tahoma" w:cs="Tahoma"/>
      <w:sz w:val="16"/>
      <w:szCs w:val="16"/>
    </w:rPr>
  </w:style>
  <w:style w:type="character" w:customStyle="1" w:styleId="Heading2Char">
    <w:name w:val="Heading 2 Char"/>
    <w:basedOn w:val="DefaultParagraphFont"/>
    <w:link w:val="Heading2"/>
    <w:uiPriority w:val="9"/>
    <w:rsid w:val="00BB3FD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64F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B3F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13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37C"/>
    <w:rPr>
      <w:rFonts w:ascii="Tahoma" w:hAnsi="Tahoma" w:cs="Tahoma"/>
      <w:sz w:val="16"/>
      <w:szCs w:val="16"/>
    </w:rPr>
  </w:style>
  <w:style w:type="character" w:customStyle="1" w:styleId="Heading2Char">
    <w:name w:val="Heading 2 Char"/>
    <w:basedOn w:val="DefaultParagraphFont"/>
    <w:link w:val="Heading2"/>
    <w:uiPriority w:val="9"/>
    <w:rsid w:val="00BB3FD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64F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363</Words>
  <Characters>2071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Fernandez</dc:creator>
  <cp:lastModifiedBy>Micaela Asaad</cp:lastModifiedBy>
  <cp:revision>5</cp:revision>
  <dcterms:created xsi:type="dcterms:W3CDTF">2020-03-30T16:13:00Z</dcterms:created>
  <dcterms:modified xsi:type="dcterms:W3CDTF">2020-04-01T21:18:00Z</dcterms:modified>
</cp:coreProperties>
</file>