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E47" w:rsidRPr="00481116" w:rsidRDefault="009C4BEF" w:rsidP="00481116">
      <w:pPr>
        <w:jc w:val="center"/>
        <w:rPr>
          <w:color w:val="FF0000"/>
          <w:sz w:val="36"/>
          <w:szCs w:val="36"/>
        </w:rPr>
      </w:pPr>
      <w:r w:rsidRPr="00481116">
        <w:rPr>
          <w:color w:val="FF0000"/>
          <w:sz w:val="36"/>
          <w:szCs w:val="36"/>
        </w:rPr>
        <w:t>T.P.N°2</w:t>
      </w:r>
    </w:p>
    <w:p w:rsidR="009C4BEF" w:rsidRDefault="009C4BEF" w:rsidP="00481116">
      <w:pPr>
        <w:jc w:val="center"/>
        <w:rPr>
          <w:sz w:val="36"/>
          <w:szCs w:val="36"/>
          <w:u w:val="single"/>
        </w:rPr>
      </w:pPr>
      <w:r w:rsidRPr="00481116">
        <w:rPr>
          <w:sz w:val="36"/>
          <w:szCs w:val="36"/>
          <w:u w:val="single"/>
        </w:rPr>
        <w:t>SISTEMAS TECOLOGICO II</w:t>
      </w:r>
    </w:p>
    <w:p w:rsidR="00481116" w:rsidRPr="00481116" w:rsidRDefault="00481116" w:rsidP="00481116">
      <w:pPr>
        <w:jc w:val="center"/>
        <w:rPr>
          <w:sz w:val="36"/>
          <w:szCs w:val="36"/>
          <w:u w:val="single"/>
        </w:rPr>
      </w:pPr>
    </w:p>
    <w:p w:rsidR="009C4BEF" w:rsidRDefault="009C4BEF" w:rsidP="009C4BEF">
      <w:pPr>
        <w:pStyle w:val="Prrafodelista"/>
        <w:numPr>
          <w:ilvl w:val="0"/>
          <w:numId w:val="1"/>
        </w:numPr>
        <w:ind w:left="0" w:firstLine="0"/>
        <w:rPr>
          <w:sz w:val="36"/>
          <w:szCs w:val="36"/>
        </w:rPr>
      </w:pPr>
      <w:r>
        <w:rPr>
          <w:sz w:val="36"/>
          <w:szCs w:val="36"/>
        </w:rPr>
        <w:t>D</w:t>
      </w:r>
      <w:r w:rsidRPr="009C4BEF">
        <w:rPr>
          <w:sz w:val="36"/>
          <w:szCs w:val="36"/>
        </w:rPr>
        <w:t>ibuja un sistema eléctrico básico con el respectivo sentido de la corriente (real y otro con el convencional).</w:t>
      </w:r>
    </w:p>
    <w:p w:rsidR="00481116" w:rsidRDefault="00481116" w:rsidP="00481116">
      <w:pPr>
        <w:pStyle w:val="Prrafodelista"/>
        <w:ind w:left="0"/>
        <w:rPr>
          <w:sz w:val="36"/>
          <w:szCs w:val="36"/>
        </w:rPr>
      </w:pPr>
    </w:p>
    <w:p w:rsidR="00481116" w:rsidRPr="00481116" w:rsidRDefault="009C4BEF" w:rsidP="00481116">
      <w:pPr>
        <w:pStyle w:val="Prrafodelista"/>
        <w:numPr>
          <w:ilvl w:val="0"/>
          <w:numId w:val="1"/>
        </w:numPr>
        <w:ind w:left="0" w:firstLine="0"/>
        <w:rPr>
          <w:sz w:val="36"/>
          <w:szCs w:val="36"/>
        </w:rPr>
      </w:pPr>
      <w:r w:rsidRPr="00481116">
        <w:rPr>
          <w:sz w:val="36"/>
          <w:szCs w:val="36"/>
        </w:rPr>
        <w:t>¿Cuál es la máquina que genera energía eléctrica</w:t>
      </w:r>
      <w:r w:rsidR="00481116" w:rsidRPr="00481116">
        <w:rPr>
          <w:sz w:val="36"/>
          <w:szCs w:val="36"/>
        </w:rPr>
        <w:t>? ¿</w:t>
      </w:r>
      <w:r w:rsidRPr="00481116">
        <w:rPr>
          <w:sz w:val="36"/>
          <w:szCs w:val="36"/>
        </w:rPr>
        <w:t>hay</w:t>
      </w:r>
      <w:r w:rsidR="00481116" w:rsidRPr="00481116">
        <w:rPr>
          <w:sz w:val="36"/>
          <w:szCs w:val="36"/>
        </w:rPr>
        <w:t xml:space="preserve"> fuerza electromotriz en ellas?</w:t>
      </w:r>
    </w:p>
    <w:p w:rsidR="00481116" w:rsidRDefault="00481116" w:rsidP="00481116">
      <w:pPr>
        <w:pStyle w:val="Prrafodelista"/>
        <w:ind w:left="0"/>
        <w:rPr>
          <w:sz w:val="36"/>
          <w:szCs w:val="36"/>
        </w:rPr>
      </w:pPr>
    </w:p>
    <w:p w:rsidR="00481116" w:rsidRPr="00481116" w:rsidRDefault="00481116" w:rsidP="00481116">
      <w:pPr>
        <w:pStyle w:val="Prrafodelista"/>
        <w:numPr>
          <w:ilvl w:val="0"/>
          <w:numId w:val="1"/>
        </w:numPr>
        <w:ind w:left="0" w:firstLine="0"/>
        <w:rPr>
          <w:sz w:val="36"/>
          <w:szCs w:val="36"/>
        </w:rPr>
      </w:pPr>
      <w:r w:rsidRPr="00481116">
        <w:rPr>
          <w:sz w:val="36"/>
          <w:szCs w:val="36"/>
        </w:rPr>
        <w:t>¿Qué es la tensión como se simboliza y que unidad posee, se puede medir, cómo?</w:t>
      </w:r>
    </w:p>
    <w:p w:rsidR="00481116" w:rsidRDefault="00481116" w:rsidP="00481116">
      <w:pPr>
        <w:pStyle w:val="Prrafodelista"/>
        <w:ind w:left="0"/>
        <w:rPr>
          <w:sz w:val="36"/>
          <w:szCs w:val="36"/>
        </w:rPr>
      </w:pPr>
    </w:p>
    <w:p w:rsidR="00481116" w:rsidRDefault="00481116" w:rsidP="009C4BEF">
      <w:pPr>
        <w:pStyle w:val="Prrafodelista"/>
        <w:numPr>
          <w:ilvl w:val="0"/>
          <w:numId w:val="1"/>
        </w:numPr>
        <w:ind w:left="0" w:firstLine="0"/>
        <w:rPr>
          <w:sz w:val="36"/>
          <w:szCs w:val="36"/>
        </w:rPr>
      </w:pPr>
      <w:r>
        <w:rPr>
          <w:sz w:val="36"/>
          <w:szCs w:val="36"/>
        </w:rPr>
        <w:t xml:space="preserve">¿Cómo se mide un receptor? Unidad, símbolo y múltiplos.  </w:t>
      </w:r>
    </w:p>
    <w:p w:rsidR="00481116" w:rsidRPr="00481116" w:rsidRDefault="00481116" w:rsidP="00481116">
      <w:pPr>
        <w:pStyle w:val="Prrafodelista"/>
        <w:rPr>
          <w:sz w:val="36"/>
          <w:szCs w:val="36"/>
        </w:rPr>
      </w:pPr>
    </w:p>
    <w:p w:rsidR="00481116" w:rsidRDefault="00481116" w:rsidP="00481116">
      <w:pPr>
        <w:pStyle w:val="Prrafodelista"/>
        <w:ind w:left="0"/>
        <w:rPr>
          <w:sz w:val="36"/>
          <w:szCs w:val="36"/>
        </w:rPr>
      </w:pPr>
      <w:r>
        <w:rPr>
          <w:sz w:val="36"/>
          <w:szCs w:val="36"/>
        </w:rPr>
        <w:t>Consultas al siguiente email; rodriguezjorge.1972@gmail.com</w:t>
      </w:r>
      <w:bookmarkStart w:id="0" w:name="_GoBack"/>
      <w:bookmarkEnd w:id="0"/>
    </w:p>
    <w:p w:rsidR="009C4BEF" w:rsidRPr="009C4BEF" w:rsidRDefault="009C4BEF" w:rsidP="009C4BEF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C4BEF" w:rsidRDefault="009C4BEF">
      <w:pPr>
        <w:rPr>
          <w:sz w:val="36"/>
          <w:szCs w:val="36"/>
        </w:rPr>
      </w:pPr>
      <w:r>
        <w:rPr>
          <w:sz w:val="36"/>
          <w:szCs w:val="36"/>
        </w:rPr>
        <w:t xml:space="preserve"> </w:t>
      </w:r>
    </w:p>
    <w:p w:rsidR="009C4BEF" w:rsidRPr="009C4BEF" w:rsidRDefault="009C4BEF">
      <w:pPr>
        <w:rPr>
          <w:sz w:val="36"/>
          <w:szCs w:val="36"/>
        </w:rPr>
      </w:pPr>
    </w:p>
    <w:sectPr w:rsidR="009C4BEF" w:rsidRPr="009C4B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720E96"/>
    <w:multiLevelType w:val="hybridMultilevel"/>
    <w:tmpl w:val="43E2A9A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EF"/>
    <w:rsid w:val="00381E47"/>
    <w:rsid w:val="003B39A2"/>
    <w:rsid w:val="00481116"/>
    <w:rsid w:val="0055108A"/>
    <w:rsid w:val="009C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4B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4B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Alumno</dc:creator>
  <cp:lastModifiedBy>Alumno</cp:lastModifiedBy>
  <cp:revision>2</cp:revision>
  <dcterms:created xsi:type="dcterms:W3CDTF">2020-04-08T19:43:00Z</dcterms:created>
  <dcterms:modified xsi:type="dcterms:W3CDTF">2020-04-08T20:06:00Z</dcterms:modified>
</cp:coreProperties>
</file>