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7B" w:rsidRDefault="007C7F9F">
      <w:r>
        <w:t>Trabajo práctico número 1</w:t>
      </w:r>
    </w:p>
    <w:p w:rsidR="007C7F9F" w:rsidRDefault="007C7F9F">
      <w:r>
        <w:t>Normas de seguridad e higiene</w:t>
      </w:r>
    </w:p>
    <w:p w:rsidR="007C7F9F" w:rsidRDefault="007C7F9F" w:rsidP="007C7F9F">
      <w:pPr>
        <w:pStyle w:val="Prrafodelista"/>
        <w:numPr>
          <w:ilvl w:val="0"/>
          <w:numId w:val="1"/>
        </w:numPr>
      </w:pPr>
      <w:r>
        <w:t>¿Por qué son importantes las normas de seguridad e higiene?</w:t>
      </w:r>
    </w:p>
    <w:p w:rsidR="007C7F9F" w:rsidRDefault="007C7F9F" w:rsidP="007C7F9F">
      <w:pPr>
        <w:pStyle w:val="Prrafodelista"/>
        <w:numPr>
          <w:ilvl w:val="0"/>
          <w:numId w:val="1"/>
        </w:numPr>
      </w:pPr>
      <w:r>
        <w:t xml:space="preserve">Describa las figuras de la </w:t>
      </w:r>
      <w:r w:rsidR="00BD025D">
        <w:t>página</w:t>
      </w:r>
      <w:bookmarkStart w:id="0" w:name="_GoBack"/>
      <w:bookmarkEnd w:id="0"/>
      <w:r>
        <w:t xml:space="preserve"> 3</w:t>
      </w:r>
    </w:p>
    <w:p w:rsidR="007C7F9F" w:rsidRDefault="007C7F9F" w:rsidP="007C7F9F">
      <w:pPr>
        <w:pStyle w:val="Prrafodelista"/>
        <w:numPr>
          <w:ilvl w:val="0"/>
          <w:numId w:val="1"/>
        </w:numPr>
      </w:pPr>
      <w:r>
        <w:t>¿Cómo se debe mantener el taller?</w:t>
      </w:r>
    </w:p>
    <w:p w:rsidR="007C7F9F" w:rsidRDefault="001A55B6" w:rsidP="007C7F9F">
      <w:pPr>
        <w:pStyle w:val="Prrafodelista"/>
        <w:numPr>
          <w:ilvl w:val="0"/>
          <w:numId w:val="1"/>
        </w:numPr>
      </w:pPr>
      <w:r>
        <w:t>¿Qué normas de seguridad se deben respetar en el taller?</w:t>
      </w:r>
    </w:p>
    <w:p w:rsidR="001A55B6" w:rsidRDefault="001A55B6" w:rsidP="007C7F9F">
      <w:pPr>
        <w:pStyle w:val="Prrafodelista"/>
        <w:numPr>
          <w:ilvl w:val="0"/>
          <w:numId w:val="1"/>
        </w:numPr>
      </w:pPr>
      <w:r>
        <w:t>¿Cuáles son las normas de seguridad generales y cuales las del aula?</w:t>
      </w:r>
    </w:p>
    <w:p w:rsidR="001A55B6" w:rsidRDefault="001A55B6" w:rsidP="007C7F9F">
      <w:pPr>
        <w:pStyle w:val="Prrafodelista"/>
        <w:numPr>
          <w:ilvl w:val="0"/>
          <w:numId w:val="1"/>
        </w:numPr>
      </w:pPr>
      <w:r>
        <w:t>Transcribir en la carpeta el cuadro de las señales</w:t>
      </w:r>
    </w:p>
    <w:p w:rsidR="001A55B6" w:rsidRDefault="001A55B6" w:rsidP="007C7F9F">
      <w:pPr>
        <w:pStyle w:val="Prrafodelista"/>
        <w:numPr>
          <w:ilvl w:val="0"/>
          <w:numId w:val="1"/>
        </w:numPr>
      </w:pPr>
      <w:r>
        <w:t>Copiar 3 ejemplos de cada uno (peligro, obligación, auxilio, y prohibición) con sus colores respectivos.</w:t>
      </w:r>
    </w:p>
    <w:p w:rsidR="001A55B6" w:rsidRDefault="001A55B6" w:rsidP="00BD025D">
      <w:pPr>
        <w:pStyle w:val="Prrafodelista"/>
      </w:pPr>
    </w:p>
    <w:sectPr w:rsidR="001A55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B77E5"/>
    <w:multiLevelType w:val="hybridMultilevel"/>
    <w:tmpl w:val="4E604F7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9F"/>
    <w:rsid w:val="001A55B6"/>
    <w:rsid w:val="002C1EAF"/>
    <w:rsid w:val="007C7F9F"/>
    <w:rsid w:val="00BD025D"/>
    <w:rsid w:val="00F1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7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EEST Nº8 de Morón</cp:lastModifiedBy>
  <cp:revision>2</cp:revision>
  <dcterms:created xsi:type="dcterms:W3CDTF">2020-03-16T14:01:00Z</dcterms:created>
  <dcterms:modified xsi:type="dcterms:W3CDTF">2020-03-17T13:06:00Z</dcterms:modified>
</cp:coreProperties>
</file>